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39937F3B" w:rsidR="00C96DC5" w:rsidRPr="00284C81" w:rsidRDefault="000D2EE8" w:rsidP="00284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61BD0810">
                <wp:simplePos x="0" y="0"/>
                <wp:positionH relativeFrom="column">
                  <wp:posOffset>514350</wp:posOffset>
                </wp:positionH>
                <wp:positionV relativeFrom="paragraph">
                  <wp:posOffset>-213360</wp:posOffset>
                </wp:positionV>
                <wp:extent cx="6048375" cy="9429750"/>
                <wp:effectExtent l="0" t="0" r="952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758C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District English Learner Advisory Committee (DELAC)</w:t>
                            </w:r>
                          </w:p>
                          <w:p w14:paraId="7166775C" w14:textId="77777777" w:rsidR="00937E76" w:rsidRPr="00EF45F4" w:rsidRDefault="00937E76" w:rsidP="00937E76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rFonts w:ascii="KaiTi" w:eastAsia="KaiTi" w:hAnsi="KaiTi" w:cs="Times New Roman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學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區學習英語者諮詢委會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(DELAC)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會議</w:t>
                            </w:r>
                          </w:p>
                          <w:p w14:paraId="02FE0740" w14:textId="7A0F9DD2" w:rsidR="00937E76" w:rsidRPr="00EF45F4" w:rsidRDefault="00937E76" w:rsidP="00937E76">
                            <w:pPr>
                              <w:widowControl/>
                              <w:contextualSpacing/>
                              <w:jc w:val="center"/>
                              <w:rPr>
                                <w:rFonts w:ascii="KaiTi" w:eastAsia="KaiTi" w:hAnsi="KaiTi" w:cs="Times New Roman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2022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EF45F4"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19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日週三</w:t>
                            </w:r>
                          </w:p>
                          <w:p w14:paraId="6668DB6B" w14:textId="77777777" w:rsidR="00937E76" w:rsidRPr="00EF45F4" w:rsidRDefault="00937E76" w:rsidP="00937E76">
                            <w:pPr>
                              <w:widowControl/>
                              <w:contextualSpacing/>
                              <w:jc w:val="center"/>
                              <w:rPr>
                                <w:rFonts w:ascii="KaiTi" w:eastAsia="KaiTi" w:hAnsi="KaiTi" w:cs="Times New Roman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傍晚</w:t>
                            </w:r>
                            <w:r w:rsidRPr="00EF45F4"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5:30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時</w:t>
                            </w:r>
                            <w:r w:rsidRPr="00EF45F4">
                              <w:rPr>
                                <w:rFonts w:ascii="Arial" w:eastAsia="KaiTi" w:hAnsi="Arial" w:cs="Arial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-7:30</w:t>
                            </w:r>
                            <w:r w:rsidRPr="00EF45F4">
                              <w:rPr>
                                <w:rFonts w:ascii="KaiTi" w:eastAsia="KaiTi" w:hAnsi="KaiTi" w:cs="Times New Roman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時</w:t>
                            </w:r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7ECFDEFF" w14:textId="397C1085" w:rsidR="00CF6BC1" w:rsidRDefault="00CF6BC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Zoom</w:t>
                            </w:r>
                            <w:r w:rsidR="00937E76" w:rsidRPr="00937E76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網上會議鏈接</w:t>
                            </w:r>
                            <w:proofErr w:type="spellEnd"/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="00BD6389" w:rsidRPr="00BD6389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5841F1C0" w14:textId="7B80008E" w:rsidR="00284C81" w:rsidRPr="00CF6BC1" w:rsidRDefault="00937E76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7E76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密碼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</w:p>
                          <w:p w14:paraId="74E43CFF" w14:textId="10F6A5BF" w:rsidR="00284C8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14CDA" w14:textId="77777777" w:rsidR="00CF6BC1" w:rsidRPr="00CF6BC1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4F234" w14:textId="4D003465" w:rsidR="00284C81" w:rsidRPr="008A7CCC" w:rsidRDefault="008C563D" w:rsidP="008A7CCC">
                            <w:pPr>
                              <w:widowControl/>
                              <w:ind w:left="2160" w:firstLine="720"/>
                              <w:contextualSpacing/>
                              <w:rPr>
                                <w:rFonts w:ascii="KaiTi" w:eastAsia="KaiTi" w:hAnsi="KaiTi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A7CC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7E76" w:rsidRPr="00B93D0F">
                              <w:rPr>
                                <w:rFonts w:ascii="KaiTi" w:eastAsia="KaiTi" w:hAnsi="KaiTi" w:cs="Arial" w:hint="eastAsia"/>
                                <w:b/>
                                <w:sz w:val="32"/>
                                <w:szCs w:val="32"/>
                              </w:rPr>
                              <w:t>議程</w:t>
                            </w:r>
                          </w:p>
                          <w:p w14:paraId="1FCCA091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814C19" w14:textId="026A4B6F" w:rsidR="008C563D" w:rsidRPr="00567DF2" w:rsidRDefault="00567DF2" w:rsidP="0062157C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歡迎，介紹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（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>Flores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主席和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Dr. </w:t>
                            </w:r>
                            <w:r w:rsidR="0062157C" w:rsidRPr="0062157C">
                              <w:rPr>
                                <w:rFonts w:ascii="Arial" w:eastAsia="Calibri" w:hAnsi="Arial" w:cs="Arial"/>
                              </w:rPr>
                              <w:t>Arellano-Simms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博士，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2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分鐘）</w:t>
                            </w:r>
                          </w:p>
                          <w:p w14:paraId="31C11687" w14:textId="77777777" w:rsid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DELAC </w:t>
                            </w: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規範</w:t>
                            </w:r>
                            <w:r w:rsidRPr="00D22D4B">
                              <w:rPr>
                                <w:rFonts w:ascii="KaiTi" w:eastAsia="KaiTi" w:hAnsi="KaiTi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複</w:t>
                            </w:r>
                            <w:r w:rsidRPr="00D22D4B">
                              <w:rPr>
                                <w:rFonts w:ascii="KaiTi" w:eastAsia="KaiTi" w:hAnsi="KaiTi" w:cs="Microsoft JhengHei" w:hint="eastAsia"/>
                                <w:sz w:val="24"/>
                                <w:szCs w:val="24"/>
                              </w:rPr>
                              <w:t>查</w:t>
                            </w:r>
                            <w:r w:rsidRPr="00B93D0F">
                              <w:rPr>
                                <w:rFonts w:ascii="KaiTi" w:eastAsia="KaiTi" w:hAnsi="KaiTi" w:cs="MS Mincho" w:hint="eastAsia"/>
                              </w:rPr>
                              <w:t>（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Yakabe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副主席，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2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分鐘）</w:t>
                            </w:r>
                          </w:p>
                          <w:p w14:paraId="2773BE67" w14:textId="4CFBB757" w:rsidR="008C563D" w:rsidRP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複</w:t>
                            </w:r>
                            <w:r w:rsidRPr="00D22D4B">
                              <w:rPr>
                                <w:rFonts w:ascii="KaiTi" w:eastAsia="KaiTi" w:hAnsi="KaiTi" w:cs="Microsoft JhengHei" w:hint="eastAsia"/>
                                <w:sz w:val="24"/>
                                <w:szCs w:val="24"/>
                              </w:rPr>
                              <w:t>查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批准會議記錄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（</w:t>
                            </w:r>
                            <w:r w:rsidRPr="00567DF2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Tufi</w:t>
                            </w:r>
                            <w:r w:rsidR="00937E76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秘書</w:t>
                            </w:r>
                            <w:r w:rsidRPr="00567DF2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, 6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分鐘）</w:t>
                            </w:r>
                          </w:p>
                          <w:p w14:paraId="663A02D3" w14:textId="499AA6BF" w:rsidR="00567DF2" w:rsidRP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代表出席</w:t>
                            </w:r>
                            <w:r>
                              <w:rPr>
                                <w:rFonts w:ascii="KaiTi" w:eastAsia="KaiTi" w:hAnsi="KaiTi" w:cs="MS Gothic" w:hint="eastAsia"/>
                              </w:rPr>
                              <w:t>（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Tufi</w:t>
                            </w:r>
                            <w:r w:rsidR="00937E76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秘書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, 5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分鐘）</w:t>
                            </w:r>
                          </w:p>
                          <w:p w14:paraId="40CE2F54" w14:textId="7D9F001C" w:rsidR="00567DF2" w:rsidRP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家長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教師會議和資源（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Prisila Isais, FACE 20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分鐘）</w:t>
                            </w:r>
                          </w:p>
                          <w:p w14:paraId="57D4300D" w14:textId="635C11A3" w:rsidR="00567DF2" w:rsidRP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母語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文化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英語學習者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（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Dr. Elizabeth Villanueva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博士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, 20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分鐘）</w:t>
                            </w:r>
                          </w:p>
                          <w:p w14:paraId="27DB0C71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34271F" w14:textId="31636AEC" w:rsidR="00567DF2" w:rsidRDefault="00567DF2" w:rsidP="0062157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小休</w:t>
                            </w:r>
                            <w:r w:rsidRPr="00B93D0F">
                              <w:rPr>
                                <w:rFonts w:ascii="MS Gothic" w:eastAsia="MS Gothic" w:hAnsi="MS Gothic" w:cs="MS Gothic" w:hint="eastAsia"/>
                              </w:rPr>
                              <w:t>（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Dr. </w:t>
                            </w:r>
                            <w:r w:rsidR="0062157C" w:rsidRPr="0062157C">
                              <w:rPr>
                                <w:rFonts w:ascii="Arial" w:eastAsia="Calibri" w:hAnsi="Arial" w:cs="Arial"/>
                              </w:rPr>
                              <w:t>Arellano-Simms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博士，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>5</w:t>
                            </w:r>
                            <w:r w:rsidRPr="00B93D0F">
                              <w:rPr>
                                <w:rFonts w:ascii="KaiTi" w:eastAsia="KaiTi" w:hAnsi="KaiTi" w:cs="Arial"/>
                              </w:rPr>
                              <w:t xml:space="preserve">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分鐘）</w:t>
                            </w:r>
                          </w:p>
                          <w:p w14:paraId="0D3C487E" w14:textId="77777777" w:rsidR="00567DF2" w:rsidRDefault="00567DF2" w:rsidP="00567DF2">
                            <w:pPr>
                              <w:widowControl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</w:p>
                          <w:p w14:paraId="013E49ED" w14:textId="5E62E14B" w:rsidR="008C563D" w:rsidRPr="008A7CCC" w:rsidRDefault="00567DF2" w:rsidP="008A7C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  <w:r w:rsidRPr="00567DF2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EL Master plan</w:t>
                            </w:r>
                            <w:r w:rsidR="00D22D4B"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英語學習者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總體規劃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摘要</w:t>
                            </w:r>
                            <w:r w:rsidRPr="00D22D4B">
                              <w:rPr>
                                <w:rFonts w:ascii="KaiTi" w:eastAsia="KaiTi" w:hAnsi="KaiTi" w:cs="MS Gothic"/>
                                <w:sz w:val="24"/>
                                <w:szCs w:val="24"/>
                              </w:rPr>
                              <w:t>/</w:t>
                            </w:r>
                            <w:r w:rsidRPr="00D22D4B">
                              <w:rPr>
                                <w:rFonts w:ascii="KaiTi" w:eastAsia="KaiTi" w:hAnsi="KaiTi" w:cs="MS Gothic" w:hint="eastAsia"/>
                                <w:sz w:val="24"/>
                                <w:szCs w:val="24"/>
                              </w:rPr>
                              <w:t>評論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（</w:t>
                            </w:r>
                            <w:r w:rsidRPr="00567DF2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Dr. Arellano-Simms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博士，</w:t>
                            </w:r>
                            <w:r w:rsidRPr="00567DF2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  <w:r w:rsidRPr="00567DF2">
                              <w:rPr>
                                <w:rFonts w:ascii="KaiTi" w:eastAsia="KaiTi" w:hAnsi="KaiTi" w:cs="MS Gothic" w:hint="eastAsia"/>
                              </w:rPr>
                              <w:t>分鐘）</w:t>
                            </w:r>
                          </w:p>
                          <w:p w14:paraId="4DA6B7B4" w14:textId="36EC7E22" w:rsidR="008C563D" w:rsidRPr="00567DF2" w:rsidRDefault="00567DF2" w:rsidP="00567DF2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公眾意見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（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Yakabe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副主席</w:t>
                            </w:r>
                            <w:r w:rsidRPr="00B93D0F">
                              <w:rPr>
                                <w:rFonts w:ascii="MS Gothic" w:eastAsia="MS Gothic" w:hAnsi="MS Gothic" w:cs="MS Gothic" w:hint="eastAsia"/>
                              </w:rPr>
                              <w:t>，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10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分鐘）</w:t>
                            </w:r>
                          </w:p>
                          <w:p w14:paraId="289C1A04" w14:textId="3B68C18A" w:rsidR="00567DF2" w:rsidRPr="00B93D0F" w:rsidRDefault="00567DF2" w:rsidP="00567DF2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  <w:r w:rsidRPr="00D22D4B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愉快結束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（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>Flores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主席和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>Dr. Arellano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博士，</w:t>
                            </w:r>
                            <w:r>
                              <w:rPr>
                                <w:rFonts w:ascii="KaiTi" w:eastAsia="KaiTi" w:hAnsi="KaiTi" w:cs="Arial"/>
                              </w:rPr>
                              <w:t>2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分鐘）</w:t>
                            </w:r>
                          </w:p>
                          <w:p w14:paraId="0FE24D7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C34BDC" w14:textId="6FB56928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901A98" w14:textId="3C5904D2" w:rsidR="00937E76" w:rsidRDefault="00937E76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1AD0B2" w14:textId="77777777" w:rsidR="00937E76" w:rsidRPr="008C563D" w:rsidRDefault="00937E76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23182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F746E6" w14:textId="5568EF53" w:rsidR="00567DF2" w:rsidRDefault="00567DF2" w:rsidP="00567DF2">
                            <w:pPr>
                              <w:widowControl/>
                              <w:ind w:left="360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  <w:r w:rsidRPr="00567DF2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我們下次的</w:t>
                            </w:r>
                            <w:r w:rsidRPr="00B93D0F">
                              <w:rPr>
                                <w:rFonts w:ascii="Arial" w:eastAsia="Calibri" w:hAnsi="Arial" w:cs="Arial"/>
                              </w:rPr>
                              <w:t xml:space="preserve"> DELAC 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會議將於</w:t>
                            </w:r>
                            <w:r w:rsidRPr="00567DF2">
                              <w:rPr>
                                <w:rFonts w:ascii="Arial" w:eastAsia="Calibri" w:hAnsi="Arial" w:cs="Arial"/>
                                <w:b/>
                                <w:highlight w:val="yellow"/>
                                <w:u w:val="single"/>
                              </w:rPr>
                              <w:t>2022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b/>
                                <w:highlight w:val="yellow"/>
                                <w:u w:val="single"/>
                              </w:rPr>
                              <w:t>年</w:t>
                            </w:r>
                            <w:r w:rsidRPr="00567DF2">
                              <w:rPr>
                                <w:rFonts w:ascii="Arial" w:eastAsia="Calibri" w:hAnsi="Arial" w:cs="Arial"/>
                                <w:b/>
                                <w:highlight w:val="yellow"/>
                                <w:u w:val="single"/>
                              </w:rPr>
                              <w:t>2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b/>
                                <w:highlight w:val="yellow"/>
                                <w:u w:val="single"/>
                              </w:rPr>
                              <w:t>月</w:t>
                            </w:r>
                            <w:r w:rsidRPr="00567DF2">
                              <w:rPr>
                                <w:rFonts w:ascii="Arial" w:eastAsia="Calibri" w:hAnsi="Arial" w:cs="Arial"/>
                                <w:b/>
                                <w:highlight w:val="yellow"/>
                                <w:u w:val="single"/>
                              </w:rPr>
                              <w:t>16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b/>
                                <w:highlight w:val="yellow"/>
                                <w:u w:val="single"/>
                              </w:rPr>
                              <w:t>日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舉行</w:t>
                            </w:r>
                          </w:p>
                          <w:p w14:paraId="35B23412" w14:textId="77777777" w:rsidR="00567DF2" w:rsidRPr="00B93D0F" w:rsidRDefault="00567DF2" w:rsidP="00567DF2">
                            <w:pPr>
                              <w:widowControl/>
                              <w:ind w:left="360"/>
                              <w:contextualSpacing/>
                              <w:rPr>
                                <w:rFonts w:ascii="KaiTi" w:eastAsia="KaiTi" w:hAnsi="KaiTi" w:cs="Arial"/>
                              </w:rPr>
                            </w:pPr>
                          </w:p>
                          <w:p w14:paraId="7A678B8A" w14:textId="67D84A45" w:rsidR="00567DF2" w:rsidRPr="00B93D0F" w:rsidRDefault="00567DF2" w:rsidP="00567DF2">
                            <w:pPr>
                              <w:widowControl/>
                              <w:ind w:left="360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567DF2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如需更多信息，請聯繫</w:t>
                            </w:r>
                            <w:r w:rsidRPr="00B93D0F">
                              <w:rPr>
                                <w:rFonts w:ascii="KaiTi" w:eastAsia="KaiTi" w:hAnsi="KaiTi" w:cs="Arial" w:hint="eastAsia"/>
                              </w:rPr>
                              <w:t>：</w:t>
                            </w:r>
                            <w:r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Multilingual Literacy</w:t>
                            </w:r>
                            <w:r w:rsidRPr="00567DF2">
                              <w:rPr>
                                <w:rFonts w:ascii="KaiTi" w:eastAsia="KaiTi" w:hAnsi="KaiTi" w:cs="Arial" w:hint="eastAsia"/>
                                <w:b/>
                                <w:sz w:val="24"/>
                                <w:szCs w:val="24"/>
                              </w:rPr>
                              <w:t>多語種</w:t>
                            </w:r>
                            <w:r w:rsidRPr="00567DF2">
                              <w:rPr>
                                <w:rFonts w:ascii="KaiTi" w:eastAsia="KaiTi" w:hAnsi="KaiTi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文化部門</w:t>
                            </w:r>
                            <w:r w:rsidRPr="00B93D0F">
                              <w:rPr>
                                <w:rFonts w:ascii="KaiTi" w:eastAsia="KaiTi" w:hAnsi="KaiTi" w:cs="Arial"/>
                                <w:b/>
                              </w:rPr>
                              <w:t xml:space="preserve"> </w:t>
                            </w:r>
                            <w:r w:rsidRPr="00B93D0F">
                              <w:rPr>
                                <w:rFonts w:ascii="Arial" w:eastAsia="Calibri" w:hAnsi="Arial" w:cs="Arial"/>
                                <w:b/>
                              </w:rPr>
                              <w:t>(916) 643-9446</w:t>
                            </w:r>
                          </w:p>
                          <w:p w14:paraId="088B276C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B6E2EA" w14:textId="6FA62F13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5pt;margin-top:-16.8pt;width:476.2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7D0758C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District English Learner Advisory Committee (DELAC)</w:t>
                      </w:r>
                    </w:p>
                    <w:p w14:paraId="7166775C" w14:textId="77777777" w:rsidR="00937E76" w:rsidRPr="00EF45F4" w:rsidRDefault="00937E76" w:rsidP="00937E76">
                      <w:pPr>
                        <w:widowControl/>
                        <w:snapToGrid w:val="0"/>
                        <w:contextualSpacing/>
                        <w:jc w:val="center"/>
                        <w:rPr>
                          <w:rFonts w:ascii="KaiTi" w:eastAsia="KaiTi" w:hAnsi="KaiTi" w:cs="Times New Roman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EF45F4">
                        <w:rPr>
                          <w:rFonts w:ascii="KaiTi" w:eastAsia="KaiTi" w:hAnsi="KaiTi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zh-TW"/>
                        </w:rPr>
                        <w:t>學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區學習英語者諮詢委會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(DELAC)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會議</w:t>
                      </w:r>
                    </w:p>
                    <w:p w14:paraId="02FE0740" w14:textId="7A0F9DD2" w:rsidR="00937E76" w:rsidRPr="00EF45F4" w:rsidRDefault="00937E76" w:rsidP="00937E76">
                      <w:pPr>
                        <w:widowControl/>
                        <w:contextualSpacing/>
                        <w:jc w:val="center"/>
                        <w:rPr>
                          <w:rFonts w:ascii="KaiTi" w:eastAsia="KaiTi" w:hAnsi="KaiTi" w:cs="Times New Roman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eastAsia="zh-TW"/>
                        </w:rPr>
                        <w:t>2022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EF45F4"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eastAsia="zh-TW"/>
                        </w:rPr>
                        <w:t>1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月</w:t>
                      </w:r>
                      <w:r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eastAsia="zh-TW"/>
                        </w:rPr>
                        <w:t>19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日週三</w:t>
                      </w:r>
                    </w:p>
                    <w:p w14:paraId="6668DB6B" w14:textId="77777777" w:rsidR="00937E76" w:rsidRPr="00EF45F4" w:rsidRDefault="00937E76" w:rsidP="00937E76">
                      <w:pPr>
                        <w:widowControl/>
                        <w:contextualSpacing/>
                        <w:jc w:val="center"/>
                        <w:rPr>
                          <w:rFonts w:ascii="KaiTi" w:eastAsia="KaiTi" w:hAnsi="KaiTi" w:cs="Times New Roman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傍晚</w:t>
                      </w:r>
                      <w:r w:rsidRPr="00EF45F4"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eastAsia="zh-TW"/>
                        </w:rPr>
                        <w:t>5:30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時</w:t>
                      </w:r>
                      <w:r w:rsidRPr="00EF45F4">
                        <w:rPr>
                          <w:rFonts w:ascii="Arial" w:eastAsia="KaiTi" w:hAnsi="Arial" w:cs="Arial"/>
                          <w:b/>
                          <w:sz w:val="24"/>
                          <w:szCs w:val="24"/>
                          <w:lang w:eastAsia="zh-TW"/>
                        </w:rPr>
                        <w:t>-7:30</w:t>
                      </w:r>
                      <w:r w:rsidRPr="00EF45F4">
                        <w:rPr>
                          <w:rFonts w:ascii="KaiTi" w:eastAsia="KaiTi" w:hAnsi="KaiTi" w:cs="Times New Roman" w:hint="eastAsia"/>
                          <w:b/>
                          <w:sz w:val="28"/>
                          <w:szCs w:val="28"/>
                          <w:lang w:eastAsia="zh-TW"/>
                        </w:rPr>
                        <w:t>時</w:t>
                      </w:r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7ECFDEFF" w14:textId="397C1085" w:rsidR="00CF6BC1" w:rsidRDefault="00CF6BC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Zoom</w:t>
                      </w:r>
                      <w:r w:rsidR="00937E76" w:rsidRPr="00937E76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網上會議鏈接</w:t>
                      </w:r>
                      <w:proofErr w:type="spellEnd"/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="00BD6389" w:rsidRPr="00BD6389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  <w:bookmarkStart w:id="1" w:name="_GoBack"/>
                      <w:bookmarkEnd w:id="1"/>
                    </w:p>
                    <w:p w14:paraId="5841F1C0" w14:textId="7B80008E" w:rsidR="00284C81" w:rsidRPr="00CF6BC1" w:rsidRDefault="00937E76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937E76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密碼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</w:p>
                    <w:p w14:paraId="74E43CFF" w14:textId="10F6A5BF" w:rsidR="00284C8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1414CDA" w14:textId="77777777" w:rsidR="00CF6BC1" w:rsidRPr="00CF6BC1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304F234" w14:textId="4D003465" w:rsidR="00284C81" w:rsidRPr="008A7CCC" w:rsidRDefault="008C563D" w:rsidP="008A7CCC">
                      <w:pPr>
                        <w:widowControl/>
                        <w:ind w:left="2160" w:firstLine="720"/>
                        <w:contextualSpacing/>
                        <w:rPr>
                          <w:rFonts w:ascii="KaiTi" w:eastAsia="KaiTi" w:hAnsi="KaiTi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A7CC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7E76" w:rsidRPr="00B93D0F">
                        <w:rPr>
                          <w:rFonts w:ascii="KaiTi" w:eastAsia="KaiTi" w:hAnsi="KaiTi" w:cs="Arial" w:hint="eastAsia"/>
                          <w:b/>
                          <w:sz w:val="32"/>
                          <w:szCs w:val="32"/>
                        </w:rPr>
                        <w:t>議程</w:t>
                      </w:r>
                    </w:p>
                    <w:p w14:paraId="1FCCA091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B814C19" w14:textId="026A4B6F" w:rsidR="008C563D" w:rsidRPr="00567DF2" w:rsidRDefault="00567DF2" w:rsidP="0062157C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歡迎，介紹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（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>Flores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主席和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Dr. </w:t>
                      </w:r>
                      <w:r w:rsidR="0062157C" w:rsidRPr="0062157C">
                        <w:rPr>
                          <w:rFonts w:ascii="Arial" w:eastAsia="Calibri" w:hAnsi="Arial" w:cs="Arial"/>
                        </w:rPr>
                        <w:t>Arellano-Simms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博士，</w:t>
                      </w:r>
                      <w:r>
                        <w:rPr>
                          <w:rFonts w:ascii="Arial" w:eastAsia="Calibri" w:hAnsi="Arial" w:cs="Arial"/>
                        </w:rPr>
                        <w:t>2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分鐘）</w:t>
                      </w:r>
                    </w:p>
                    <w:p w14:paraId="31C11687" w14:textId="77777777" w:rsidR="00567DF2" w:rsidRDefault="00567DF2" w:rsidP="00567DF2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DELAC </w:t>
                      </w: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規範</w:t>
                      </w:r>
                      <w:r w:rsidRPr="00D22D4B">
                        <w:rPr>
                          <w:rFonts w:ascii="KaiTi" w:eastAsia="KaiTi" w:hAnsi="KaiTi" w:cs="Arial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複</w:t>
                      </w:r>
                      <w:r w:rsidRPr="00D22D4B">
                        <w:rPr>
                          <w:rFonts w:ascii="KaiTi" w:eastAsia="KaiTi" w:hAnsi="KaiTi" w:cs="Microsoft JhengHei" w:hint="eastAsia"/>
                          <w:sz w:val="24"/>
                          <w:szCs w:val="24"/>
                        </w:rPr>
                        <w:t>查</w:t>
                      </w:r>
                      <w:r w:rsidRPr="00B93D0F">
                        <w:rPr>
                          <w:rFonts w:ascii="KaiTi" w:eastAsia="KaiTi" w:hAnsi="KaiTi" w:cs="MS Mincho" w:hint="eastAsia"/>
                        </w:rPr>
                        <w:t>（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Yakabe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副主席，</w:t>
                      </w:r>
                      <w:r>
                        <w:rPr>
                          <w:rFonts w:ascii="Arial" w:eastAsia="Calibri" w:hAnsi="Arial" w:cs="Arial"/>
                        </w:rPr>
                        <w:t>2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分鐘）</w:t>
                      </w:r>
                    </w:p>
                    <w:p w14:paraId="2773BE67" w14:textId="4CFBB757" w:rsidR="008C563D" w:rsidRPr="00567DF2" w:rsidRDefault="00567DF2" w:rsidP="00567DF2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複</w:t>
                      </w:r>
                      <w:r w:rsidRPr="00D22D4B">
                        <w:rPr>
                          <w:rFonts w:ascii="KaiTi" w:eastAsia="KaiTi" w:hAnsi="KaiTi" w:cs="Microsoft JhengHei" w:hint="eastAsia"/>
                          <w:sz w:val="24"/>
                          <w:szCs w:val="24"/>
                        </w:rPr>
                        <w:t>查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批准會議記錄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（</w:t>
                      </w:r>
                      <w:r w:rsidRPr="00567DF2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Tufi</w:t>
                      </w:r>
                      <w:r w:rsidR="00937E76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秘書</w:t>
                      </w:r>
                      <w:r w:rsidRPr="00567DF2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, 6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分鐘）</w:t>
                      </w:r>
                    </w:p>
                    <w:p w14:paraId="663A02D3" w14:textId="499AA6BF" w:rsidR="00567DF2" w:rsidRPr="00567DF2" w:rsidRDefault="00567DF2" w:rsidP="00567DF2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代表出席</w:t>
                      </w:r>
                      <w:r>
                        <w:rPr>
                          <w:rFonts w:ascii="KaiTi" w:eastAsia="KaiTi" w:hAnsi="KaiTi" w:cs="MS Gothic" w:hint="eastAsia"/>
                        </w:rPr>
                        <w:t>（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Tufi</w:t>
                      </w:r>
                      <w:r w:rsidR="00937E76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秘書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, 5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分鐘）</w:t>
                      </w:r>
                    </w:p>
                    <w:p w14:paraId="40CE2F54" w14:textId="7D9F001C" w:rsidR="00567DF2" w:rsidRPr="00567DF2" w:rsidRDefault="00567DF2" w:rsidP="00567DF2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家長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教師會議和資源（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Prisila Isais, FACE 20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分鐘）</w:t>
                      </w:r>
                    </w:p>
                    <w:p w14:paraId="57D4300D" w14:textId="635C11A3" w:rsidR="00567DF2" w:rsidRPr="00567DF2" w:rsidRDefault="00567DF2" w:rsidP="00567DF2">
                      <w:pPr>
                        <w:widowControl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母語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文化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英語學習者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（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Dr. Elizabeth Villanueva</w:t>
                      </w: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博士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分鐘）</w:t>
                      </w:r>
                    </w:p>
                    <w:p w14:paraId="27DB0C71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534271F" w14:textId="31636AEC" w:rsidR="00567DF2" w:rsidRDefault="00567DF2" w:rsidP="0062157C">
                      <w:pPr>
                        <w:widowControl/>
                        <w:numPr>
                          <w:ilvl w:val="0"/>
                          <w:numId w:val="9"/>
                        </w:numPr>
                        <w:spacing w:after="160" w:line="259" w:lineRule="auto"/>
                        <w:contextualSpacing/>
                        <w:rPr>
                          <w:rFonts w:ascii="KaiTi" w:eastAsia="KaiTi" w:hAnsi="KaiTi" w:cs="Arial"/>
                        </w:rPr>
                      </w:pP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小休</w:t>
                      </w:r>
                      <w:r w:rsidRPr="00B93D0F">
                        <w:rPr>
                          <w:rFonts w:ascii="MS Gothic" w:eastAsia="MS Gothic" w:hAnsi="MS Gothic" w:cs="MS Gothic" w:hint="eastAsia"/>
                        </w:rPr>
                        <w:t>（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Dr. </w:t>
                      </w:r>
                      <w:r w:rsidR="0062157C" w:rsidRPr="0062157C">
                        <w:rPr>
                          <w:rFonts w:ascii="Arial" w:eastAsia="Calibri" w:hAnsi="Arial" w:cs="Arial"/>
                        </w:rPr>
                        <w:t>Arellano-Simms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博士，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>5</w:t>
                      </w:r>
                      <w:r w:rsidRPr="00B93D0F">
                        <w:rPr>
                          <w:rFonts w:ascii="KaiTi" w:eastAsia="KaiTi" w:hAnsi="KaiTi" w:cs="Arial"/>
                        </w:rPr>
                        <w:t xml:space="preserve">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分鐘）</w:t>
                      </w:r>
                    </w:p>
                    <w:p w14:paraId="0D3C487E" w14:textId="77777777" w:rsidR="00567DF2" w:rsidRDefault="00567DF2" w:rsidP="00567DF2">
                      <w:pPr>
                        <w:widowControl/>
                        <w:spacing w:after="160" w:line="259" w:lineRule="auto"/>
                        <w:ind w:left="720"/>
                        <w:contextualSpacing/>
                        <w:rPr>
                          <w:rFonts w:ascii="KaiTi" w:eastAsia="KaiTi" w:hAnsi="KaiTi" w:cs="Arial"/>
                        </w:rPr>
                      </w:pPr>
                    </w:p>
                    <w:p w14:paraId="013E49ED" w14:textId="5E62E14B" w:rsidR="008C563D" w:rsidRPr="008A7CCC" w:rsidRDefault="00567DF2" w:rsidP="008A7CCC">
                      <w:pPr>
                        <w:widowControl/>
                        <w:numPr>
                          <w:ilvl w:val="0"/>
                          <w:numId w:val="9"/>
                        </w:numPr>
                        <w:spacing w:after="160" w:line="259" w:lineRule="auto"/>
                        <w:contextualSpacing/>
                        <w:rPr>
                          <w:rFonts w:ascii="KaiTi" w:eastAsia="KaiTi" w:hAnsi="KaiTi" w:cs="Arial"/>
                        </w:rPr>
                      </w:pPr>
                      <w:r w:rsidRPr="00567DF2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EL Master plan</w:t>
                      </w:r>
                      <w:r w:rsidR="00D22D4B"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英語學習者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總體規劃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摘要</w:t>
                      </w:r>
                      <w:r w:rsidRPr="00D22D4B">
                        <w:rPr>
                          <w:rFonts w:ascii="KaiTi" w:eastAsia="KaiTi" w:hAnsi="KaiTi" w:cs="MS Gothic"/>
                          <w:sz w:val="24"/>
                          <w:szCs w:val="24"/>
                        </w:rPr>
                        <w:t>/</w:t>
                      </w:r>
                      <w:r w:rsidRPr="00D22D4B">
                        <w:rPr>
                          <w:rFonts w:ascii="KaiTi" w:eastAsia="KaiTi" w:hAnsi="KaiTi" w:cs="MS Gothic" w:hint="eastAsia"/>
                          <w:sz w:val="24"/>
                          <w:szCs w:val="24"/>
                        </w:rPr>
                        <w:t>評論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（</w:t>
                      </w:r>
                      <w:r w:rsidRPr="00567DF2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Dr. Arellano-Simms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博士，</w:t>
                      </w:r>
                      <w:r w:rsidRPr="00567DF2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48</w:t>
                      </w:r>
                      <w:r w:rsidRPr="00567DF2">
                        <w:rPr>
                          <w:rFonts w:ascii="KaiTi" w:eastAsia="KaiTi" w:hAnsi="KaiTi" w:cs="MS Gothic" w:hint="eastAsia"/>
                        </w:rPr>
                        <w:t>分鐘）</w:t>
                      </w:r>
                    </w:p>
                    <w:p w14:paraId="4DA6B7B4" w14:textId="36EC7E22" w:rsidR="008C563D" w:rsidRPr="00567DF2" w:rsidRDefault="00567DF2" w:rsidP="00567DF2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60" w:line="259" w:lineRule="auto"/>
                        <w:contextualSpacing/>
                        <w:rPr>
                          <w:rFonts w:ascii="KaiTi" w:eastAsia="KaiTi" w:hAnsi="KaiTi" w:cs="Arial"/>
                        </w:rPr>
                      </w:pP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公眾意見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（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Yakabe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副主席</w:t>
                      </w:r>
                      <w:r w:rsidRPr="00B93D0F">
                        <w:rPr>
                          <w:rFonts w:ascii="MS Gothic" w:eastAsia="MS Gothic" w:hAnsi="MS Gothic" w:cs="MS Gothic" w:hint="eastAsia"/>
                        </w:rPr>
                        <w:t>，</w:t>
                      </w:r>
                      <w:r>
                        <w:rPr>
                          <w:rFonts w:ascii="Arial" w:eastAsia="Calibri" w:hAnsi="Arial" w:cs="Arial"/>
                        </w:rPr>
                        <w:t>10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分鐘）</w:t>
                      </w:r>
                    </w:p>
                    <w:p w14:paraId="289C1A04" w14:textId="3B68C18A" w:rsidR="00567DF2" w:rsidRPr="00B93D0F" w:rsidRDefault="00567DF2" w:rsidP="00567DF2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60" w:line="259" w:lineRule="auto"/>
                        <w:contextualSpacing/>
                        <w:rPr>
                          <w:rFonts w:ascii="KaiTi" w:eastAsia="KaiTi" w:hAnsi="KaiTi" w:cs="Arial"/>
                        </w:rPr>
                      </w:pPr>
                      <w:r w:rsidRPr="00D22D4B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愉快結束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（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>Flores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主席和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>Dr. Arellano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博士，</w:t>
                      </w:r>
                      <w:r>
                        <w:rPr>
                          <w:rFonts w:ascii="KaiTi" w:eastAsia="KaiTi" w:hAnsi="KaiTi" w:cs="Arial"/>
                        </w:rPr>
                        <w:t>2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分鐘）</w:t>
                      </w:r>
                    </w:p>
                    <w:p w14:paraId="0FE24D7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7C34BDC" w14:textId="6FB56928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D901A98" w14:textId="3C5904D2" w:rsidR="00937E76" w:rsidRDefault="00937E76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E1AD0B2" w14:textId="77777777" w:rsidR="00937E76" w:rsidRPr="008C563D" w:rsidRDefault="00937E76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A423182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5F746E6" w14:textId="5568EF53" w:rsidR="00567DF2" w:rsidRDefault="00567DF2" w:rsidP="00567DF2">
                      <w:pPr>
                        <w:widowControl/>
                        <w:ind w:left="360"/>
                        <w:contextualSpacing/>
                        <w:rPr>
                          <w:rFonts w:ascii="KaiTi" w:eastAsia="KaiTi" w:hAnsi="KaiTi" w:cs="Arial"/>
                        </w:rPr>
                      </w:pPr>
                      <w:r w:rsidRPr="00567DF2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我們下次的</w:t>
                      </w:r>
                      <w:r w:rsidRPr="00B93D0F">
                        <w:rPr>
                          <w:rFonts w:ascii="Arial" w:eastAsia="Calibri" w:hAnsi="Arial" w:cs="Arial"/>
                        </w:rPr>
                        <w:t xml:space="preserve"> DELAC </w:t>
                      </w:r>
                      <w:r w:rsidRPr="00567DF2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會議將於</w:t>
                      </w:r>
                      <w:r w:rsidRPr="00567DF2">
                        <w:rPr>
                          <w:rFonts w:ascii="Arial" w:eastAsia="Calibri" w:hAnsi="Arial" w:cs="Arial"/>
                          <w:b/>
                          <w:highlight w:val="yellow"/>
                          <w:u w:val="single"/>
                        </w:rPr>
                        <w:t>2022</w:t>
                      </w:r>
                      <w:r w:rsidRPr="00567DF2">
                        <w:rPr>
                          <w:rFonts w:ascii="KaiTi" w:eastAsia="KaiTi" w:hAnsi="KaiTi" w:cs="Arial" w:hint="eastAsia"/>
                          <w:b/>
                          <w:highlight w:val="yellow"/>
                          <w:u w:val="single"/>
                        </w:rPr>
                        <w:t>年</w:t>
                      </w:r>
                      <w:r w:rsidRPr="00567DF2">
                        <w:rPr>
                          <w:rFonts w:ascii="Arial" w:eastAsia="Calibri" w:hAnsi="Arial" w:cs="Arial"/>
                          <w:b/>
                          <w:highlight w:val="yellow"/>
                          <w:u w:val="single"/>
                        </w:rPr>
                        <w:t>2</w:t>
                      </w:r>
                      <w:r w:rsidRPr="00567DF2">
                        <w:rPr>
                          <w:rFonts w:ascii="KaiTi" w:eastAsia="KaiTi" w:hAnsi="KaiTi" w:cs="Arial" w:hint="eastAsia"/>
                          <w:b/>
                          <w:highlight w:val="yellow"/>
                          <w:u w:val="single"/>
                        </w:rPr>
                        <w:t>月</w:t>
                      </w:r>
                      <w:r w:rsidRPr="00567DF2">
                        <w:rPr>
                          <w:rFonts w:ascii="Arial" w:eastAsia="Calibri" w:hAnsi="Arial" w:cs="Arial"/>
                          <w:b/>
                          <w:highlight w:val="yellow"/>
                          <w:u w:val="single"/>
                        </w:rPr>
                        <w:t>16</w:t>
                      </w:r>
                      <w:r w:rsidRPr="00567DF2">
                        <w:rPr>
                          <w:rFonts w:ascii="KaiTi" w:eastAsia="KaiTi" w:hAnsi="KaiTi" w:cs="Arial" w:hint="eastAsia"/>
                          <w:b/>
                          <w:highlight w:val="yellow"/>
                          <w:u w:val="single"/>
                        </w:rPr>
                        <w:t>日</w:t>
                      </w:r>
                      <w:r w:rsidRPr="00567DF2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舉行</w:t>
                      </w:r>
                    </w:p>
                    <w:p w14:paraId="35B23412" w14:textId="77777777" w:rsidR="00567DF2" w:rsidRPr="00B93D0F" w:rsidRDefault="00567DF2" w:rsidP="00567DF2">
                      <w:pPr>
                        <w:widowControl/>
                        <w:ind w:left="360"/>
                        <w:contextualSpacing/>
                        <w:rPr>
                          <w:rFonts w:ascii="KaiTi" w:eastAsia="KaiTi" w:hAnsi="KaiTi" w:cs="Arial"/>
                        </w:rPr>
                      </w:pPr>
                    </w:p>
                    <w:p w14:paraId="7A678B8A" w14:textId="67D84A45" w:rsidR="00567DF2" w:rsidRPr="00B93D0F" w:rsidRDefault="00567DF2" w:rsidP="00567DF2">
                      <w:pPr>
                        <w:widowControl/>
                        <w:ind w:left="360"/>
                        <w:contextualSpacing/>
                        <w:rPr>
                          <w:rFonts w:ascii="Arial" w:eastAsia="Calibri" w:hAnsi="Arial" w:cs="Arial"/>
                        </w:rPr>
                      </w:pPr>
                      <w:r w:rsidRPr="00567DF2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如需更多信息，請聯繫</w:t>
                      </w:r>
                      <w:r w:rsidRPr="00B93D0F">
                        <w:rPr>
                          <w:rFonts w:ascii="KaiTi" w:eastAsia="KaiTi" w:hAnsi="KaiTi" w:cs="Arial" w:hint="eastAsia"/>
                        </w:rPr>
                        <w:t>：</w:t>
                      </w:r>
                      <w:r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Multilingual Literacy</w:t>
                      </w:r>
                      <w:r w:rsidRPr="00567DF2">
                        <w:rPr>
                          <w:rFonts w:ascii="KaiTi" w:eastAsia="KaiTi" w:hAnsi="KaiTi" w:cs="Arial" w:hint="eastAsia"/>
                          <w:b/>
                          <w:sz w:val="24"/>
                          <w:szCs w:val="24"/>
                        </w:rPr>
                        <w:t>多語種</w:t>
                      </w:r>
                      <w:r w:rsidRPr="00567DF2">
                        <w:rPr>
                          <w:rFonts w:ascii="KaiTi" w:eastAsia="KaiTi" w:hAnsi="KaiTi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文化部門</w:t>
                      </w:r>
                      <w:r w:rsidRPr="00B93D0F">
                        <w:rPr>
                          <w:rFonts w:ascii="KaiTi" w:eastAsia="KaiTi" w:hAnsi="KaiTi" w:cs="Arial"/>
                          <w:b/>
                        </w:rPr>
                        <w:t xml:space="preserve"> </w:t>
                      </w:r>
                      <w:r w:rsidRPr="00B93D0F">
                        <w:rPr>
                          <w:rFonts w:ascii="Arial" w:eastAsia="Calibri" w:hAnsi="Arial" w:cs="Arial"/>
                          <w:b/>
                        </w:rPr>
                        <w:t>(916) 643-9446</w:t>
                      </w:r>
                    </w:p>
                    <w:p w14:paraId="088B276C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8B6E2EA" w14:textId="6FA62F13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6A84D6E5">
                <wp:simplePos x="0" y="0"/>
                <wp:positionH relativeFrom="column">
                  <wp:posOffset>-1558925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BD638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1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  <w:proofErr w:type="spellEnd"/>
                          </w:p>
                          <w:p w14:paraId="0BFA2A35" w14:textId="77777777" w:rsidR="00284C81" w:rsidRPr="00C74538" w:rsidRDefault="00BD638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BD638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BD6389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7" style="position:absolute;margin-left:-122.7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vUwQ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Tufi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A43B43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5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  <w:proofErr w:type="spellEnd"/>
                    </w:p>
                    <w:p w14:paraId="0BFA2A35" w14:textId="77777777" w:rsidR="00284C81" w:rsidRPr="00C74538" w:rsidRDefault="00A43B43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6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A43B43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A43B43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</w:t>
                      </w:r>
                      <w:proofErr w:type="gramStart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 (</w:t>
                      </w:r>
                      <w:proofErr w:type="gramEnd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194ED73E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C93" id="Text Box 2" o:spid="_x0000_s1028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6DC5" w:rsidRPr="00284C81" w:rsidSect="004A716C">
      <w:footerReference w:type="default" r:id="rId21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5581F" w14:textId="77777777" w:rsidR="00057B0B" w:rsidRDefault="00057B0B">
      <w:r>
        <w:separator/>
      </w:r>
    </w:p>
  </w:endnote>
  <w:endnote w:type="continuationSeparator" w:id="0">
    <w:p w14:paraId="5249CACD" w14:textId="77777777" w:rsidR="00057B0B" w:rsidRDefault="000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AC5BB86" w:rsidR="00C96DC5" w:rsidRDefault="003B761F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7AC5BB86" w:rsidR="00C96DC5" w:rsidRDefault="003B761F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A4B7" w14:textId="77777777" w:rsidR="00057B0B" w:rsidRDefault="00057B0B">
      <w:r>
        <w:separator/>
      </w:r>
    </w:p>
  </w:footnote>
  <w:footnote w:type="continuationSeparator" w:id="0">
    <w:p w14:paraId="40C2C7C5" w14:textId="77777777" w:rsidR="00057B0B" w:rsidRDefault="000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403"/>
    <w:multiLevelType w:val="hybridMultilevel"/>
    <w:tmpl w:val="CC7E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B4E7A"/>
    <w:multiLevelType w:val="hybridMultilevel"/>
    <w:tmpl w:val="C130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33F033F7"/>
    <w:multiLevelType w:val="hybridMultilevel"/>
    <w:tmpl w:val="B0E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7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8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10025"/>
    <w:rsid w:val="00044235"/>
    <w:rsid w:val="00057B0B"/>
    <w:rsid w:val="000753B5"/>
    <w:rsid w:val="000A7147"/>
    <w:rsid w:val="000B1AE4"/>
    <w:rsid w:val="000D2EE8"/>
    <w:rsid w:val="001259FD"/>
    <w:rsid w:val="001A71AB"/>
    <w:rsid w:val="001F67DF"/>
    <w:rsid w:val="00284C81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6CB2"/>
    <w:rsid w:val="003F7114"/>
    <w:rsid w:val="003F78EC"/>
    <w:rsid w:val="0041206E"/>
    <w:rsid w:val="00476DE5"/>
    <w:rsid w:val="00497C7B"/>
    <w:rsid w:val="004A716C"/>
    <w:rsid w:val="004F351B"/>
    <w:rsid w:val="00507484"/>
    <w:rsid w:val="0051777D"/>
    <w:rsid w:val="00554DA1"/>
    <w:rsid w:val="00567DF2"/>
    <w:rsid w:val="005B2BD2"/>
    <w:rsid w:val="0062157C"/>
    <w:rsid w:val="00640916"/>
    <w:rsid w:val="00645839"/>
    <w:rsid w:val="00661F28"/>
    <w:rsid w:val="0067751F"/>
    <w:rsid w:val="006A659F"/>
    <w:rsid w:val="006E0618"/>
    <w:rsid w:val="006F177A"/>
    <w:rsid w:val="00741E86"/>
    <w:rsid w:val="00754599"/>
    <w:rsid w:val="0089465A"/>
    <w:rsid w:val="008A7CCC"/>
    <w:rsid w:val="008C563D"/>
    <w:rsid w:val="00937E76"/>
    <w:rsid w:val="009462C6"/>
    <w:rsid w:val="00981798"/>
    <w:rsid w:val="009B2B9C"/>
    <w:rsid w:val="009B2FDD"/>
    <w:rsid w:val="00A03BDC"/>
    <w:rsid w:val="00A43B43"/>
    <w:rsid w:val="00A84783"/>
    <w:rsid w:val="00A90E3C"/>
    <w:rsid w:val="00A91F15"/>
    <w:rsid w:val="00AE52A8"/>
    <w:rsid w:val="00AE6B5A"/>
    <w:rsid w:val="00B1443E"/>
    <w:rsid w:val="00B70F92"/>
    <w:rsid w:val="00B87FBE"/>
    <w:rsid w:val="00BD6389"/>
    <w:rsid w:val="00C125AF"/>
    <w:rsid w:val="00C4582C"/>
    <w:rsid w:val="00C604ED"/>
    <w:rsid w:val="00C96DC5"/>
    <w:rsid w:val="00CB2414"/>
    <w:rsid w:val="00CC32C8"/>
    <w:rsid w:val="00CD0D8C"/>
    <w:rsid w:val="00CE0B73"/>
    <w:rsid w:val="00CF6BC1"/>
    <w:rsid w:val="00D15F65"/>
    <w:rsid w:val="00D22D4B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F025A9"/>
    <w:rsid w:val="00F03284"/>
    <w:rsid w:val="00F2677A"/>
    <w:rsid w:val="00F37362"/>
    <w:rsid w:val="00F47E5C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92A72"/>
  <w15:docId w15:val="{AD301298-EAEC-41AA-B559-E5FA82F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amsn@scusd.edu" TargetMode="External"/><Relationship Id="rId18" Type="http://schemas.openxmlformats.org/officeDocument/2006/relationships/hyperlink" Target="mailto:leek@scusd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hyperlink" Target="mailto:adamsn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zarel-iniguez@scusd.edu" TargetMode="External"/><Relationship Id="rId20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imms@scus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-simms@scus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mailto:leek@scus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80DB5F-F6A3-46E1-A42F-65024ABF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7</cp:revision>
  <cp:lastPrinted>2021-10-13T23:08:00Z</cp:lastPrinted>
  <dcterms:created xsi:type="dcterms:W3CDTF">2021-11-18T20:53:00Z</dcterms:created>
  <dcterms:modified xsi:type="dcterms:W3CDTF">2022-01-13T21:11:00Z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