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75E" w:rsidRDefault="00775894" w:rsidP="00775894">
      <w:pPr>
        <w:jc w:val="center"/>
        <w:rPr>
          <w:b/>
          <w:sz w:val="28"/>
          <w:szCs w:val="28"/>
          <w:u w:val="single"/>
        </w:rPr>
      </w:pPr>
      <w:bookmarkStart w:id="0" w:name="_GoBack"/>
      <w:bookmarkEnd w:id="0"/>
      <w:r>
        <w:rPr>
          <w:b/>
          <w:sz w:val="28"/>
          <w:szCs w:val="28"/>
          <w:u w:val="single"/>
        </w:rPr>
        <w:t>Changing the Nature of Discussion</w:t>
      </w:r>
    </w:p>
    <w:p w:rsidR="00775894" w:rsidRDefault="00775894" w:rsidP="00775894">
      <w:pPr>
        <w:jc w:val="center"/>
        <w:rPr>
          <w:b/>
          <w:sz w:val="28"/>
          <w:szCs w:val="28"/>
          <w:u w:val="single"/>
        </w:rPr>
      </w:pPr>
    </w:p>
    <w:p w:rsidR="00775894" w:rsidRPr="00775894" w:rsidRDefault="00775894" w:rsidP="00775894">
      <w:pPr>
        <w:rPr>
          <w:sz w:val="23"/>
          <w:szCs w:val="23"/>
        </w:rPr>
      </w:pPr>
      <w:r w:rsidRPr="00775894">
        <w:rPr>
          <w:sz w:val="23"/>
          <w:szCs w:val="23"/>
        </w:rPr>
        <w:t>Discussions are more authentic when students build on each other’s responses, instead of relying on the teacher to interject after each response.  In this format, the teacher poses a thoughtful question, one student forms a response, another student questions or builds on the response, another student questions or builds further, and so on. Students have to be taught how to approach and develop this type of discussion.</w:t>
      </w:r>
    </w:p>
    <w:p w:rsidR="00775894" w:rsidRPr="00775894" w:rsidRDefault="00775894" w:rsidP="00775894">
      <w:pPr>
        <w:rPr>
          <w:sz w:val="23"/>
          <w:szCs w:val="23"/>
        </w:rPr>
      </w:pPr>
    </w:p>
    <w:p w:rsidR="00775894" w:rsidRPr="00775894" w:rsidRDefault="00775894" w:rsidP="00775894">
      <w:pPr>
        <w:rPr>
          <w:sz w:val="23"/>
          <w:szCs w:val="23"/>
        </w:rPr>
      </w:pPr>
      <w:r w:rsidRPr="00775894">
        <w:rPr>
          <w:sz w:val="23"/>
          <w:szCs w:val="23"/>
        </w:rPr>
        <w:t>Envision the following characteristics in your classroom and consider how you can teach students to behave in these ways.</w:t>
      </w:r>
    </w:p>
    <w:p w:rsidR="00775894" w:rsidRPr="00775894" w:rsidRDefault="00775894" w:rsidP="00775894">
      <w:pPr>
        <w:rPr>
          <w:sz w:val="23"/>
          <w:szCs w:val="23"/>
        </w:rPr>
      </w:pPr>
    </w:p>
    <w:p w:rsidR="00775894" w:rsidRPr="00775894" w:rsidRDefault="00775894" w:rsidP="00775894">
      <w:pPr>
        <w:rPr>
          <w:b/>
          <w:sz w:val="23"/>
          <w:szCs w:val="23"/>
        </w:rPr>
      </w:pPr>
      <w:r w:rsidRPr="00775894">
        <w:rPr>
          <w:b/>
          <w:sz w:val="23"/>
          <w:szCs w:val="23"/>
        </w:rPr>
        <w:t>1. During a discussion, students use the skills of active listening with their peers:</w:t>
      </w:r>
    </w:p>
    <w:p w:rsidR="00775894" w:rsidRPr="00775894" w:rsidRDefault="00775894" w:rsidP="00775894">
      <w:pPr>
        <w:pStyle w:val="ListParagraph"/>
        <w:numPr>
          <w:ilvl w:val="0"/>
          <w:numId w:val="1"/>
        </w:numPr>
        <w:rPr>
          <w:sz w:val="23"/>
          <w:szCs w:val="23"/>
        </w:rPr>
      </w:pPr>
      <w:r w:rsidRPr="00775894">
        <w:rPr>
          <w:b/>
          <w:sz w:val="23"/>
          <w:szCs w:val="23"/>
        </w:rPr>
        <w:t xml:space="preserve">Paraphrasing – </w:t>
      </w:r>
      <w:r w:rsidRPr="00775894">
        <w:rPr>
          <w:sz w:val="23"/>
          <w:szCs w:val="23"/>
        </w:rPr>
        <w:t>students repeat what their peer answered, using their own words.</w:t>
      </w:r>
    </w:p>
    <w:p w:rsidR="00775894" w:rsidRPr="00775894" w:rsidRDefault="00775894" w:rsidP="00775894">
      <w:pPr>
        <w:pStyle w:val="ListParagraph"/>
        <w:numPr>
          <w:ilvl w:val="0"/>
          <w:numId w:val="1"/>
        </w:numPr>
        <w:rPr>
          <w:sz w:val="23"/>
          <w:szCs w:val="23"/>
        </w:rPr>
      </w:pPr>
      <w:r w:rsidRPr="00775894">
        <w:rPr>
          <w:b/>
          <w:sz w:val="23"/>
          <w:szCs w:val="23"/>
        </w:rPr>
        <w:t xml:space="preserve">Clarifying – </w:t>
      </w:r>
      <w:r w:rsidRPr="00775894">
        <w:rPr>
          <w:sz w:val="23"/>
          <w:szCs w:val="23"/>
        </w:rPr>
        <w:t>Students ask a peer for more information about their response.</w:t>
      </w:r>
    </w:p>
    <w:p w:rsidR="00775894" w:rsidRPr="00775894" w:rsidRDefault="00775894" w:rsidP="00775894">
      <w:pPr>
        <w:pStyle w:val="ListParagraph"/>
        <w:numPr>
          <w:ilvl w:val="0"/>
          <w:numId w:val="1"/>
        </w:numPr>
        <w:rPr>
          <w:sz w:val="23"/>
          <w:szCs w:val="23"/>
        </w:rPr>
      </w:pPr>
      <w:r w:rsidRPr="00775894">
        <w:rPr>
          <w:b/>
          <w:sz w:val="23"/>
          <w:szCs w:val="23"/>
        </w:rPr>
        <w:t>Mediating –</w:t>
      </w:r>
      <w:r w:rsidRPr="00775894">
        <w:rPr>
          <w:sz w:val="23"/>
          <w:szCs w:val="23"/>
        </w:rPr>
        <w:t xml:space="preserve"> Students ask questions of a peer, inviting them to consider new information.</w:t>
      </w:r>
    </w:p>
    <w:p w:rsidR="00775894" w:rsidRPr="00775894" w:rsidRDefault="00775894" w:rsidP="00775894">
      <w:pPr>
        <w:rPr>
          <w:sz w:val="23"/>
          <w:szCs w:val="23"/>
        </w:rPr>
      </w:pPr>
    </w:p>
    <w:p w:rsidR="00775894" w:rsidRPr="00775894" w:rsidRDefault="00775894" w:rsidP="00775894">
      <w:pPr>
        <w:rPr>
          <w:sz w:val="23"/>
          <w:szCs w:val="23"/>
        </w:rPr>
      </w:pPr>
      <w:r w:rsidRPr="00775894">
        <w:rPr>
          <w:sz w:val="23"/>
          <w:szCs w:val="23"/>
        </w:rPr>
        <w:t>What I will teach my students to empower them to behave in these ways:</w:t>
      </w:r>
    </w:p>
    <w:p w:rsidR="00775894" w:rsidRPr="00775894" w:rsidRDefault="00775894" w:rsidP="00775894">
      <w:pPr>
        <w:rPr>
          <w:b/>
          <w:sz w:val="23"/>
          <w:szCs w:val="23"/>
        </w:rPr>
      </w:pPr>
    </w:p>
    <w:p w:rsidR="00775894" w:rsidRPr="00775894" w:rsidRDefault="00775894" w:rsidP="00775894">
      <w:pPr>
        <w:rPr>
          <w:b/>
          <w:sz w:val="23"/>
          <w:szCs w:val="23"/>
        </w:rPr>
      </w:pPr>
    </w:p>
    <w:p w:rsidR="00775894" w:rsidRPr="00775894" w:rsidRDefault="00775894" w:rsidP="00775894">
      <w:pPr>
        <w:rPr>
          <w:b/>
          <w:sz w:val="23"/>
          <w:szCs w:val="23"/>
        </w:rPr>
      </w:pPr>
    </w:p>
    <w:p w:rsidR="00775894" w:rsidRPr="00775894" w:rsidRDefault="00775894" w:rsidP="00775894">
      <w:pPr>
        <w:rPr>
          <w:b/>
          <w:sz w:val="23"/>
          <w:szCs w:val="23"/>
        </w:rPr>
      </w:pPr>
    </w:p>
    <w:p w:rsidR="00775894" w:rsidRPr="00775894" w:rsidRDefault="00775894" w:rsidP="00775894">
      <w:pPr>
        <w:rPr>
          <w:b/>
          <w:sz w:val="23"/>
          <w:szCs w:val="23"/>
        </w:rPr>
      </w:pPr>
    </w:p>
    <w:p w:rsidR="00775894" w:rsidRPr="00775894" w:rsidRDefault="00775894" w:rsidP="00775894">
      <w:pPr>
        <w:rPr>
          <w:b/>
          <w:sz w:val="23"/>
          <w:szCs w:val="23"/>
        </w:rPr>
      </w:pPr>
      <w:r w:rsidRPr="00775894">
        <w:rPr>
          <w:b/>
          <w:sz w:val="23"/>
          <w:szCs w:val="23"/>
        </w:rPr>
        <w:t>2. Students use their body language congruently: they turn to look at the student to whom they are responding instead of facing the teacher.</w:t>
      </w:r>
    </w:p>
    <w:p w:rsidR="00775894" w:rsidRPr="00775894" w:rsidRDefault="00775894" w:rsidP="00775894">
      <w:pPr>
        <w:rPr>
          <w:b/>
          <w:sz w:val="23"/>
          <w:szCs w:val="23"/>
        </w:rPr>
      </w:pPr>
    </w:p>
    <w:p w:rsidR="00775894" w:rsidRPr="00775894" w:rsidRDefault="00775894" w:rsidP="00775894">
      <w:pPr>
        <w:rPr>
          <w:sz w:val="23"/>
          <w:szCs w:val="23"/>
        </w:rPr>
      </w:pPr>
      <w:r w:rsidRPr="00775894">
        <w:rPr>
          <w:sz w:val="23"/>
          <w:szCs w:val="23"/>
        </w:rPr>
        <w:t>What I will teach my students to empower them to behave in this way:</w:t>
      </w:r>
    </w:p>
    <w:p w:rsidR="00775894" w:rsidRPr="00775894" w:rsidRDefault="00775894" w:rsidP="00775894">
      <w:pPr>
        <w:rPr>
          <w:sz w:val="23"/>
          <w:szCs w:val="23"/>
        </w:rPr>
      </w:pPr>
    </w:p>
    <w:p w:rsidR="00775894" w:rsidRPr="00775894" w:rsidRDefault="00775894" w:rsidP="00775894">
      <w:pPr>
        <w:rPr>
          <w:sz w:val="23"/>
          <w:szCs w:val="23"/>
        </w:rPr>
      </w:pPr>
    </w:p>
    <w:p w:rsidR="00775894" w:rsidRPr="00775894" w:rsidRDefault="00775894" w:rsidP="00775894">
      <w:pPr>
        <w:rPr>
          <w:sz w:val="23"/>
          <w:szCs w:val="23"/>
        </w:rPr>
      </w:pPr>
    </w:p>
    <w:p w:rsidR="00775894" w:rsidRPr="00775894" w:rsidRDefault="00775894" w:rsidP="00775894">
      <w:pPr>
        <w:rPr>
          <w:sz w:val="23"/>
          <w:szCs w:val="23"/>
        </w:rPr>
      </w:pPr>
    </w:p>
    <w:p w:rsidR="00775894" w:rsidRPr="00775894" w:rsidRDefault="00775894" w:rsidP="00775894">
      <w:pPr>
        <w:rPr>
          <w:b/>
          <w:sz w:val="23"/>
          <w:szCs w:val="23"/>
        </w:rPr>
      </w:pPr>
    </w:p>
    <w:p w:rsidR="00775894" w:rsidRPr="00775894" w:rsidRDefault="00775894" w:rsidP="00775894">
      <w:pPr>
        <w:rPr>
          <w:b/>
          <w:sz w:val="23"/>
          <w:szCs w:val="23"/>
        </w:rPr>
      </w:pPr>
      <w:r w:rsidRPr="00775894">
        <w:rPr>
          <w:b/>
          <w:sz w:val="23"/>
          <w:szCs w:val="23"/>
        </w:rPr>
        <w:t>3. Students disagree with points of view in ways that are respectful, content-focused, and appropriate to the discussion.</w:t>
      </w:r>
    </w:p>
    <w:p w:rsidR="00775894" w:rsidRPr="00775894" w:rsidRDefault="00775894" w:rsidP="00775894">
      <w:pPr>
        <w:rPr>
          <w:b/>
          <w:sz w:val="23"/>
          <w:szCs w:val="23"/>
        </w:rPr>
      </w:pPr>
    </w:p>
    <w:p w:rsidR="00775894" w:rsidRPr="00775894" w:rsidRDefault="00775894" w:rsidP="00775894">
      <w:pPr>
        <w:rPr>
          <w:sz w:val="23"/>
          <w:szCs w:val="23"/>
        </w:rPr>
      </w:pPr>
      <w:r w:rsidRPr="00775894">
        <w:rPr>
          <w:sz w:val="23"/>
          <w:szCs w:val="23"/>
        </w:rPr>
        <w:t>What I will teach my students to empower them to behave in this way:</w:t>
      </w:r>
    </w:p>
    <w:p w:rsidR="00775894" w:rsidRPr="00775894" w:rsidRDefault="00775894" w:rsidP="00775894">
      <w:pPr>
        <w:rPr>
          <w:sz w:val="23"/>
          <w:szCs w:val="23"/>
        </w:rPr>
      </w:pPr>
    </w:p>
    <w:p w:rsidR="00775894" w:rsidRPr="00775894" w:rsidRDefault="00775894" w:rsidP="00775894">
      <w:pPr>
        <w:rPr>
          <w:b/>
          <w:sz w:val="23"/>
          <w:szCs w:val="23"/>
        </w:rPr>
      </w:pPr>
    </w:p>
    <w:p w:rsidR="00775894" w:rsidRPr="00775894" w:rsidRDefault="00775894" w:rsidP="00775894">
      <w:pPr>
        <w:rPr>
          <w:b/>
          <w:sz w:val="23"/>
          <w:szCs w:val="23"/>
        </w:rPr>
      </w:pPr>
    </w:p>
    <w:p w:rsidR="00775894" w:rsidRPr="00775894" w:rsidRDefault="00775894" w:rsidP="00775894">
      <w:pPr>
        <w:rPr>
          <w:b/>
          <w:sz w:val="23"/>
          <w:szCs w:val="23"/>
        </w:rPr>
      </w:pPr>
    </w:p>
    <w:p w:rsidR="00775894" w:rsidRPr="00775894" w:rsidRDefault="00775894" w:rsidP="00775894">
      <w:pPr>
        <w:rPr>
          <w:b/>
          <w:sz w:val="23"/>
          <w:szCs w:val="23"/>
        </w:rPr>
      </w:pPr>
    </w:p>
    <w:p w:rsidR="00775894" w:rsidRPr="00775894" w:rsidRDefault="00775894" w:rsidP="00775894">
      <w:pPr>
        <w:rPr>
          <w:b/>
          <w:sz w:val="23"/>
          <w:szCs w:val="23"/>
        </w:rPr>
      </w:pPr>
      <w:r w:rsidRPr="00775894">
        <w:rPr>
          <w:b/>
          <w:sz w:val="23"/>
          <w:szCs w:val="23"/>
        </w:rPr>
        <w:t>4. Students monitor the discussion, noting who has and has not participated, and use appropriate questions to involve quieter students in the conversation.</w:t>
      </w:r>
    </w:p>
    <w:p w:rsidR="00775894" w:rsidRPr="00775894" w:rsidRDefault="00775894" w:rsidP="00775894">
      <w:pPr>
        <w:rPr>
          <w:b/>
          <w:sz w:val="23"/>
          <w:szCs w:val="23"/>
        </w:rPr>
      </w:pPr>
    </w:p>
    <w:p w:rsidR="00775894" w:rsidRPr="00775894" w:rsidRDefault="00775894" w:rsidP="00775894">
      <w:pPr>
        <w:rPr>
          <w:sz w:val="23"/>
          <w:szCs w:val="23"/>
        </w:rPr>
      </w:pPr>
      <w:r w:rsidRPr="00775894">
        <w:rPr>
          <w:sz w:val="23"/>
          <w:szCs w:val="23"/>
        </w:rPr>
        <w:t>What I will teach my students to empower them to behave in this way:</w:t>
      </w:r>
    </w:p>
    <w:p w:rsidR="00775894" w:rsidRDefault="00775894" w:rsidP="00775894">
      <w:pPr>
        <w:jc w:val="right"/>
        <w:rPr>
          <w:b/>
        </w:rPr>
      </w:pPr>
    </w:p>
    <w:p w:rsidR="00775894" w:rsidRDefault="00775894" w:rsidP="00775894">
      <w:pPr>
        <w:jc w:val="right"/>
        <w:rPr>
          <w:b/>
        </w:rPr>
      </w:pPr>
    </w:p>
    <w:p w:rsidR="00775894" w:rsidRDefault="00775894" w:rsidP="00775894">
      <w:pPr>
        <w:jc w:val="right"/>
        <w:rPr>
          <w:b/>
        </w:rPr>
      </w:pPr>
    </w:p>
    <w:p w:rsidR="00775894" w:rsidRDefault="00775894" w:rsidP="00775894">
      <w:pPr>
        <w:jc w:val="right"/>
        <w:rPr>
          <w:b/>
        </w:rPr>
      </w:pPr>
    </w:p>
    <w:p w:rsidR="00775894" w:rsidRDefault="00775894" w:rsidP="00775894">
      <w:pPr>
        <w:jc w:val="right"/>
        <w:rPr>
          <w:b/>
        </w:rPr>
      </w:pPr>
    </w:p>
    <w:p w:rsidR="00775894" w:rsidRPr="00775894" w:rsidRDefault="00775894" w:rsidP="00775894">
      <w:pPr>
        <w:jc w:val="right"/>
        <w:rPr>
          <w:sz w:val="20"/>
          <w:szCs w:val="20"/>
        </w:rPr>
      </w:pPr>
      <w:r w:rsidRPr="00775894">
        <w:rPr>
          <w:sz w:val="20"/>
          <w:szCs w:val="20"/>
        </w:rPr>
        <w:t xml:space="preserve">Edited version from </w:t>
      </w:r>
      <w:proofErr w:type="gramStart"/>
      <w:r w:rsidRPr="00775894">
        <w:rPr>
          <w:sz w:val="20"/>
          <w:szCs w:val="20"/>
        </w:rPr>
        <w:t>Implementing</w:t>
      </w:r>
      <w:proofErr w:type="gramEnd"/>
      <w:r w:rsidRPr="00775894">
        <w:rPr>
          <w:sz w:val="20"/>
          <w:szCs w:val="20"/>
        </w:rPr>
        <w:t xml:space="preserve"> the Framework for Teaching, 2009.</w:t>
      </w:r>
    </w:p>
    <w:sectPr w:rsidR="00775894" w:rsidRPr="00775894" w:rsidSect="00775894">
      <w:pgSz w:w="12240" w:h="15840"/>
      <w:pgMar w:top="99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CC2D38"/>
    <w:multiLevelType w:val="hybridMultilevel"/>
    <w:tmpl w:val="E2B0F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894"/>
    <w:rsid w:val="00182799"/>
    <w:rsid w:val="004E5C3B"/>
    <w:rsid w:val="00775894"/>
    <w:rsid w:val="00DE0067"/>
    <w:rsid w:val="00FD07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89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8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272</Words>
  <Characters>1429</Characters>
  <Application>Microsoft Macintosh Word</Application>
  <DocSecurity>0</DocSecurity>
  <Lines>71</Lines>
  <Paragraphs>39</Paragraphs>
  <ScaleCrop>false</ScaleCrop>
  <Company>Editure</Company>
  <LinksUpToDate>false</LinksUpToDate>
  <CharactersWithSpaces>1662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Dunn</dc:creator>
  <cp:keywords/>
  <dc:description/>
  <cp:lastModifiedBy>Joy Donlin</cp:lastModifiedBy>
  <cp:revision>2</cp:revision>
  <cp:lastPrinted>2014-02-21T15:06:00Z</cp:lastPrinted>
  <dcterms:created xsi:type="dcterms:W3CDTF">2014-02-21T15:07:00Z</dcterms:created>
  <dcterms:modified xsi:type="dcterms:W3CDTF">2014-02-21T15:07:00Z</dcterms:modified>
</cp:coreProperties>
</file>